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FC" w:rsidRDefault="00444AFC" w:rsidP="00444AFC">
      <w:pPr>
        <w:rPr>
          <w:rFonts w:ascii="Myriad Pro" w:hAnsi="Myriad Pro"/>
          <w:b/>
          <w:bCs/>
          <w:sz w:val="24"/>
          <w:szCs w:val="24"/>
          <w:shd w:val="clear" w:color="auto" w:fill="FFFFFF"/>
        </w:rPr>
      </w:pPr>
      <w:r>
        <w:rPr>
          <w:rFonts w:ascii="Myriad Pro" w:hAnsi="Myriad Pro"/>
          <w:b/>
          <w:bCs/>
          <w:sz w:val="24"/>
          <w:szCs w:val="24"/>
          <w:shd w:val="clear" w:color="auto" w:fill="FFFFFF"/>
        </w:rPr>
        <w:t>The Text Messaging Problem</w:t>
      </w:r>
    </w:p>
    <w:p w:rsidR="00444AFC" w:rsidRPr="00444AFC" w:rsidRDefault="00444AFC" w:rsidP="00444AFC">
      <w:pPr>
        <w:rPr>
          <w:rFonts w:ascii="Myriad Pro" w:hAnsi="Myriad Pro"/>
          <w:sz w:val="24"/>
          <w:szCs w:val="24"/>
          <w:shd w:val="clear" w:color="auto" w:fill="FFFFFF"/>
        </w:rPr>
      </w:pPr>
      <w:r w:rsidRPr="00444AFC">
        <w:rPr>
          <w:rFonts w:ascii="Myriad Pro" w:hAnsi="Myriad Pro"/>
          <w:sz w:val="24"/>
          <w:szCs w:val="24"/>
          <w:shd w:val="clear" w:color="auto" w:fill="FFFFFF"/>
        </w:rPr>
        <w:t xml:space="preserve">Like it or not, mobile messaging in the workplace is here to stay. Just as mobile messaging has become prevalent in our personal </w:t>
      </w:r>
      <w:proofErr w:type="gramStart"/>
      <w:r w:rsidRPr="00444AFC">
        <w:rPr>
          <w:rFonts w:ascii="Myriad Pro" w:hAnsi="Myriad Pro"/>
          <w:sz w:val="24"/>
          <w:szCs w:val="24"/>
          <w:shd w:val="clear" w:color="auto" w:fill="FFFFFF"/>
        </w:rPr>
        <w:t>lives,</w:t>
      </w:r>
      <w:proofErr w:type="gramEnd"/>
      <w:r w:rsidRPr="00444AFC">
        <w:rPr>
          <w:rFonts w:ascii="Myriad Pro" w:hAnsi="Myriad Pro"/>
          <w:sz w:val="24"/>
          <w:szCs w:val="24"/>
          <w:shd w:val="clear" w:color="auto" w:fill="FFFFFF"/>
        </w:rPr>
        <w:t xml:space="preserve"> it’s no wonder that mobile messaging has become so po</w:t>
      </w:r>
      <w:r>
        <w:rPr>
          <w:rFonts w:ascii="Myriad Pro" w:hAnsi="Myriad Pro"/>
          <w:sz w:val="24"/>
          <w:szCs w:val="24"/>
          <w:shd w:val="clear" w:color="auto" w:fill="FFFFFF"/>
        </w:rPr>
        <w:t xml:space="preserve">pular in the workplace as well. </w:t>
      </w:r>
      <w:r w:rsidRPr="00444AFC">
        <w:rPr>
          <w:rFonts w:ascii="Myriad Pro" w:hAnsi="Myriad Pro"/>
          <w:sz w:val="24"/>
          <w:szCs w:val="24"/>
          <w:shd w:val="clear" w:color="auto" w:fill="FFFFFF"/>
        </w:rPr>
        <w:t xml:space="preserve">Mobile messaging is </w:t>
      </w:r>
      <w:r w:rsidRPr="00444AFC">
        <w:rPr>
          <w:rFonts w:ascii="Myriad Pro" w:hAnsi="Myriad Pro"/>
          <w:sz w:val="24"/>
          <w:szCs w:val="24"/>
        </w:rPr>
        <w:t>instantaneous</w:t>
      </w:r>
      <w:r w:rsidRPr="00444AFC">
        <w:rPr>
          <w:rFonts w:ascii="Myriad Pro" w:hAnsi="Myriad Pro"/>
          <w:sz w:val="24"/>
          <w:szCs w:val="24"/>
          <w:shd w:val="clear" w:color="auto" w:fill="FFFFFF"/>
        </w:rPr>
        <w:t>, reduces decision-making time and promotes employee collaboration and productivity.</w:t>
      </w:r>
    </w:p>
    <w:p w:rsidR="00444AFC" w:rsidRPr="00444AFC" w:rsidRDefault="00444AFC" w:rsidP="00444AFC">
      <w:pPr>
        <w:rPr>
          <w:rFonts w:ascii="Myriad Pro" w:hAnsi="Myriad Pro"/>
          <w:sz w:val="24"/>
          <w:szCs w:val="24"/>
          <w:shd w:val="clear" w:color="auto" w:fill="FFFFFF"/>
        </w:rPr>
      </w:pPr>
      <w:r w:rsidRPr="00444AFC">
        <w:rPr>
          <w:rFonts w:ascii="Myriad Pro" w:hAnsi="Myriad Pro"/>
          <w:sz w:val="24"/>
          <w:szCs w:val="24"/>
          <w:shd w:val="clear" w:color="auto" w:fill="FFFFFF"/>
        </w:rPr>
        <w:t>The problem with consumer chat apps, group messaging apps, or even text through standard SMS, is that they pose a major security risk for the organization and don’t provide the level of control that businesses require.</w:t>
      </w:r>
      <w:r w:rsidRPr="00444AFC">
        <w:rPr>
          <w:rFonts w:ascii="Myriad Pro" w:hAnsi="Myriad Pro"/>
          <w:sz w:val="24"/>
          <w:szCs w:val="24"/>
          <w:shd w:val="clear" w:color="auto" w:fill="FFFFFF"/>
        </w:rPr>
        <w:t xml:space="preserve"> </w:t>
      </w:r>
    </w:p>
    <w:p w:rsidR="00444AFC" w:rsidRDefault="00444AFC" w:rsidP="00444AFC">
      <w:pPr>
        <w:rPr>
          <w:rFonts w:ascii="Myriad Pro" w:hAnsi="Myriad Pro"/>
          <w:b/>
          <w:bCs/>
          <w:sz w:val="24"/>
          <w:szCs w:val="24"/>
        </w:rPr>
      </w:pPr>
      <w:r w:rsidRPr="00444AFC">
        <w:rPr>
          <w:rFonts w:ascii="Myriad Pro" w:hAnsi="Myriad Pro"/>
          <w:sz w:val="24"/>
          <w:szCs w:val="24"/>
          <w:shd w:val="clear" w:color="auto" w:fill="FFFFFF"/>
        </w:rPr>
        <w:t>The tr</w:t>
      </w:r>
      <w:r>
        <w:rPr>
          <w:rFonts w:ascii="Myriad Pro" w:hAnsi="Myriad Pro"/>
          <w:sz w:val="24"/>
          <w:szCs w:val="24"/>
          <w:shd w:val="clear" w:color="auto" w:fill="FFFFFF"/>
        </w:rPr>
        <w:t xml:space="preserve">uth is </w:t>
      </w:r>
      <w:r w:rsidRPr="00444AFC">
        <w:rPr>
          <w:rFonts w:ascii="Myriad Pro" w:hAnsi="Myriad Pro"/>
          <w:sz w:val="24"/>
          <w:szCs w:val="24"/>
          <w:shd w:val="clear" w:color="auto" w:fill="FFFFFF"/>
        </w:rPr>
        <w:t xml:space="preserve">text messaging apps </w:t>
      </w:r>
      <w:r w:rsidRPr="00444AFC">
        <w:rPr>
          <w:rFonts w:ascii="Myriad Pro" w:hAnsi="Myriad Pro"/>
          <w:sz w:val="24"/>
          <w:szCs w:val="24"/>
          <w:shd w:val="clear" w:color="auto" w:fill="FFFFFF"/>
        </w:rPr>
        <w:t>were never meant to be used in the workplace. Security vulnerabilities have been exposed at major banks, corporations and retailers around the globe and at many start-ups because of the widespread use of consumer messaging apps in an enterprise setting. When it comes down to it, most of these mobile chat apps store messages on servers before relaying them to your intended recipient, leaving them vulnerable to clever criminals or security loopholes.</w:t>
      </w:r>
      <w:r w:rsidRPr="00444AFC">
        <w:rPr>
          <w:rFonts w:ascii="Myriad Pro" w:hAnsi="Myriad Pro"/>
          <w:sz w:val="24"/>
          <w:szCs w:val="24"/>
        </w:rPr>
        <w:t> Anyone with the right hacking knowledge, or warrant, can access those private messages later without your or the company’s knowledge. And then it’s out there, forever.</w:t>
      </w:r>
      <w:r w:rsidRPr="00444AFC">
        <w:rPr>
          <w:rFonts w:ascii="Myriad Pro" w:hAnsi="Myriad Pro"/>
          <w:b/>
          <w:bCs/>
          <w:sz w:val="24"/>
          <w:szCs w:val="24"/>
        </w:rPr>
        <w:t xml:space="preserve"> </w:t>
      </w:r>
    </w:p>
    <w:p w:rsidR="00444AFC" w:rsidRDefault="00444AFC" w:rsidP="00444AFC">
      <w:pPr>
        <w:rPr>
          <w:rFonts w:ascii="Myriad Pro" w:hAnsi="Myriad Pro"/>
          <w:b/>
          <w:bCs/>
          <w:sz w:val="24"/>
          <w:szCs w:val="24"/>
        </w:rPr>
      </w:pPr>
      <w:proofErr w:type="spellStart"/>
      <w:r>
        <w:rPr>
          <w:rFonts w:ascii="Myriad Pro" w:hAnsi="Myriad Pro"/>
          <w:b/>
          <w:bCs/>
          <w:sz w:val="24"/>
          <w:szCs w:val="24"/>
        </w:rPr>
        <w:t>TeleMessage</w:t>
      </w:r>
      <w:proofErr w:type="spellEnd"/>
      <w:r>
        <w:rPr>
          <w:rFonts w:ascii="Myriad Pro" w:hAnsi="Myriad Pro"/>
          <w:b/>
          <w:bCs/>
          <w:sz w:val="24"/>
          <w:szCs w:val="24"/>
        </w:rPr>
        <w:t xml:space="preserve">: The Solution </w:t>
      </w:r>
    </w:p>
    <w:p w:rsidR="00444AFC" w:rsidRPr="00444AFC" w:rsidRDefault="00444AFC" w:rsidP="00444AFC">
      <w:pPr>
        <w:rPr>
          <w:rFonts w:ascii="Myriad Pro" w:hAnsi="Myriad Pro"/>
          <w:sz w:val="24"/>
          <w:szCs w:val="24"/>
          <w:shd w:val="clear" w:color="auto" w:fill="FFFFFF"/>
        </w:rPr>
      </w:pPr>
      <w:proofErr w:type="spellStart"/>
      <w:r w:rsidRPr="00444AFC">
        <w:rPr>
          <w:rFonts w:ascii="Myriad Pro" w:hAnsi="Myriad Pro"/>
          <w:sz w:val="24"/>
          <w:szCs w:val="24"/>
          <w:shd w:val="clear" w:color="auto" w:fill="FFFFFF"/>
        </w:rPr>
        <w:t>TeleMessage</w:t>
      </w:r>
      <w:proofErr w:type="spellEnd"/>
      <w:r w:rsidRPr="00444AFC">
        <w:rPr>
          <w:rFonts w:ascii="Myriad Pro" w:hAnsi="Myriad Pro"/>
          <w:sz w:val="24"/>
          <w:szCs w:val="24"/>
          <w:shd w:val="clear" w:color="auto" w:fill="FFFFFF"/>
        </w:rPr>
        <w:t xml:space="preserve"> is </w:t>
      </w:r>
      <w:r w:rsidRPr="00444AFC">
        <w:rPr>
          <w:rFonts w:ascii="Myriad Pro" w:hAnsi="Myriad Pro"/>
          <w:sz w:val="24"/>
          <w:szCs w:val="24"/>
          <w:shd w:val="clear" w:color="auto" w:fill="FFFFFF"/>
        </w:rPr>
        <w:t>the alternative to common consumer messaging apps</w:t>
      </w:r>
      <w:r w:rsidRPr="00444AFC">
        <w:rPr>
          <w:rFonts w:ascii="Myriad Pro" w:hAnsi="Myriad Pro"/>
          <w:sz w:val="24"/>
          <w:szCs w:val="24"/>
          <w:shd w:val="clear" w:color="auto" w:fill="FFFFFF"/>
        </w:rPr>
        <w:t xml:space="preserve">. Our messaging solution </w:t>
      </w:r>
      <w:r w:rsidRPr="00444AFC">
        <w:rPr>
          <w:rFonts w:ascii="Myriad Pro" w:hAnsi="Myriad Pro"/>
          <w:sz w:val="24"/>
          <w:szCs w:val="24"/>
          <w:shd w:val="clear" w:color="auto" w:fill="FFFFFF"/>
        </w:rPr>
        <w:t>meet</w:t>
      </w:r>
      <w:r w:rsidRPr="00444AFC">
        <w:rPr>
          <w:rFonts w:ascii="Myriad Pro" w:hAnsi="Myriad Pro"/>
          <w:sz w:val="24"/>
          <w:szCs w:val="24"/>
          <w:shd w:val="clear" w:color="auto" w:fill="FFFFFF"/>
        </w:rPr>
        <w:t>s</w:t>
      </w:r>
      <w:r w:rsidRPr="00444AFC">
        <w:rPr>
          <w:rFonts w:ascii="Myriad Pro" w:hAnsi="Myriad Pro"/>
          <w:sz w:val="24"/>
          <w:szCs w:val="24"/>
          <w:shd w:val="clear" w:color="auto" w:fill="FFFFFF"/>
        </w:rPr>
        <w:t xml:space="preserve"> business requirements, including advanced security features, administrative access, </w:t>
      </w:r>
      <w:proofErr w:type="gramStart"/>
      <w:r w:rsidRPr="00444AFC">
        <w:rPr>
          <w:rFonts w:ascii="Myriad Pro" w:hAnsi="Myriad Pro"/>
          <w:sz w:val="24"/>
          <w:szCs w:val="24"/>
          <w:shd w:val="clear" w:color="auto" w:fill="FFFFFF"/>
        </w:rPr>
        <w:t>message</w:t>
      </w:r>
      <w:proofErr w:type="gramEnd"/>
      <w:r w:rsidRPr="00444AFC">
        <w:rPr>
          <w:rFonts w:ascii="Myriad Pro" w:hAnsi="Myriad Pro"/>
          <w:sz w:val="24"/>
          <w:szCs w:val="24"/>
          <w:shd w:val="clear" w:color="auto" w:fill="FFFFFF"/>
        </w:rPr>
        <w:t xml:space="preserve"> reliability and application </w:t>
      </w:r>
      <w:proofErr w:type="spellStart"/>
      <w:r w:rsidRPr="00444AFC">
        <w:rPr>
          <w:rFonts w:ascii="Myriad Pro" w:hAnsi="Myriad Pro"/>
          <w:sz w:val="24"/>
          <w:szCs w:val="24"/>
          <w:shd w:val="clear" w:color="auto" w:fill="FFFFFF"/>
        </w:rPr>
        <w:t>integratibility</w:t>
      </w:r>
      <w:proofErr w:type="spellEnd"/>
      <w:r w:rsidRPr="00444AFC">
        <w:rPr>
          <w:rFonts w:ascii="Myriad Pro" w:hAnsi="Myriad Pro"/>
          <w:sz w:val="24"/>
          <w:szCs w:val="24"/>
          <w:shd w:val="clear" w:color="auto" w:fill="FFFFFF"/>
        </w:rPr>
        <w:t xml:space="preserve"> while providing the same user friendly experience that consumer third-party messaging apps offer. </w:t>
      </w:r>
      <w:r w:rsidRPr="00444AFC">
        <w:rPr>
          <w:rFonts w:ascii="Myriad Pro" w:hAnsi="Myriad Pro"/>
          <w:sz w:val="24"/>
          <w:szCs w:val="24"/>
          <w:shd w:val="clear" w:color="auto" w:fill="FFFFFF"/>
        </w:rPr>
        <w:t>Our enterprise mobile messaging tool</w:t>
      </w:r>
      <w:r w:rsidRPr="00444AFC">
        <w:rPr>
          <w:rFonts w:ascii="Myriad Pro" w:hAnsi="Myriad Pro"/>
          <w:sz w:val="24"/>
          <w:szCs w:val="24"/>
          <w:shd w:val="clear" w:color="auto" w:fill="FFFFFF"/>
        </w:rPr>
        <w:t xml:space="preserve"> optimize</w:t>
      </w:r>
      <w:r w:rsidRPr="00444AFC">
        <w:rPr>
          <w:rFonts w:ascii="Myriad Pro" w:hAnsi="Myriad Pro"/>
          <w:sz w:val="24"/>
          <w:szCs w:val="24"/>
          <w:shd w:val="clear" w:color="auto" w:fill="FFFFFF"/>
        </w:rPr>
        <w:t>s</w:t>
      </w:r>
      <w:r w:rsidRPr="00444AFC">
        <w:rPr>
          <w:rFonts w:ascii="Myriad Pro" w:hAnsi="Myriad Pro"/>
          <w:sz w:val="24"/>
          <w:szCs w:val="24"/>
          <w:shd w:val="clear" w:color="auto" w:fill="FFFFFF"/>
        </w:rPr>
        <w:t xml:space="preserve"> employee communication and workflow efficiency</w:t>
      </w:r>
      <w:r w:rsidRPr="00444AFC">
        <w:rPr>
          <w:rFonts w:ascii="Myriad Pro" w:hAnsi="Myriad Pro"/>
          <w:sz w:val="24"/>
          <w:szCs w:val="24"/>
          <w:shd w:val="clear" w:color="auto" w:fill="FFFFFF"/>
        </w:rPr>
        <w:t xml:space="preserve"> while maintaining organization </w:t>
      </w:r>
      <w:r w:rsidRPr="00444AFC">
        <w:rPr>
          <w:rFonts w:ascii="Myriad Pro" w:hAnsi="Myriad Pro"/>
          <w:sz w:val="24"/>
          <w:szCs w:val="24"/>
          <w:shd w:val="clear" w:color="auto" w:fill="FFFFFF"/>
        </w:rPr>
        <w:t>security and compliance. </w:t>
      </w:r>
    </w:p>
    <w:p w:rsidR="00444AFC" w:rsidRPr="00444AFC" w:rsidRDefault="00444AFC" w:rsidP="00444AFC">
      <w:pPr>
        <w:rPr>
          <w:rFonts w:ascii="Myriad Pro" w:hAnsi="Myriad Pro"/>
          <w:b/>
          <w:bCs/>
          <w:sz w:val="24"/>
          <w:szCs w:val="24"/>
          <w:shd w:val="clear" w:color="auto" w:fill="FFFFFF"/>
        </w:rPr>
      </w:pPr>
      <w:r w:rsidRPr="00444AFC">
        <w:rPr>
          <w:rFonts w:ascii="Myriad Pro" w:hAnsi="Myriad Pro"/>
          <w:b/>
          <w:bCs/>
          <w:sz w:val="24"/>
          <w:szCs w:val="24"/>
          <w:shd w:val="clear" w:color="auto" w:fill="FFFFFF"/>
        </w:rPr>
        <w:t xml:space="preserve">Key Features: </w:t>
      </w:r>
    </w:p>
    <w:p w:rsidR="00444AFC" w:rsidRPr="00444AFC" w:rsidRDefault="00444AFC" w:rsidP="00444AFC">
      <w:pPr>
        <w:rPr>
          <w:rFonts w:ascii="Myriad Pro" w:hAnsi="Myriad Pro"/>
          <w:sz w:val="24"/>
          <w:szCs w:val="24"/>
          <w:shd w:val="clear" w:color="auto" w:fill="FFFFFF"/>
        </w:rPr>
      </w:pPr>
      <w:r w:rsidRPr="00444AFC">
        <w:rPr>
          <w:rFonts w:ascii="Myriad Pro" w:hAnsi="Myriad Pro"/>
          <w:sz w:val="24"/>
          <w:szCs w:val="24"/>
          <w:shd w:val="clear" w:color="auto" w:fill="FFFFFF"/>
        </w:rPr>
        <w:t>Secure – Keep your messages encrypted, password protected and safe from prying eyes. Our solution ensures secure enterprise communication across multiple screens, safeguards critical information and meets compliance standards.</w:t>
      </w:r>
    </w:p>
    <w:p w:rsidR="00444AFC" w:rsidRPr="00444AFC" w:rsidRDefault="00444AFC" w:rsidP="00444AFC">
      <w:pPr>
        <w:rPr>
          <w:rFonts w:ascii="Myriad Pro" w:hAnsi="Myriad Pro"/>
          <w:sz w:val="24"/>
          <w:szCs w:val="24"/>
          <w:shd w:val="clear" w:color="auto" w:fill="FFFFFF"/>
        </w:rPr>
      </w:pPr>
      <w:r w:rsidRPr="00444AFC">
        <w:rPr>
          <w:rFonts w:ascii="Myriad Pro" w:hAnsi="Myriad Pro"/>
          <w:sz w:val="24"/>
          <w:szCs w:val="24"/>
          <w:shd w:val="clear" w:color="auto" w:fill="FFFFFF"/>
        </w:rPr>
        <w:t>Managed – Seamlessly control &amp; archive your business mobile messaging to maintain company policies and regulatory compliance and while enforcing best practices. Promote mobile collaboration, and at the same time reduce costs &amp; improve efficiency.</w:t>
      </w:r>
    </w:p>
    <w:p w:rsidR="00444AFC" w:rsidRPr="00444AFC" w:rsidRDefault="00444AFC" w:rsidP="00444AFC">
      <w:pPr>
        <w:rPr>
          <w:rFonts w:ascii="Myriad Pro" w:hAnsi="Myriad Pro"/>
          <w:sz w:val="24"/>
          <w:szCs w:val="24"/>
          <w:shd w:val="clear" w:color="auto" w:fill="FFFFFF"/>
        </w:rPr>
      </w:pPr>
      <w:r w:rsidRPr="00444AFC">
        <w:rPr>
          <w:rFonts w:ascii="Myriad Pro" w:hAnsi="Myriad Pro"/>
          <w:sz w:val="24"/>
          <w:szCs w:val="24"/>
          <w:shd w:val="clear" w:color="auto" w:fill="FFFFFF"/>
        </w:rPr>
        <w:lastRenderedPageBreak/>
        <w:t>Reliable – Features such as advanced message delivery confirmation, SMS fallback and cross-carrier and cross-device compatibility, as well as our carrier-grade infrastructure makes us the reliable messaging solution of choice.</w:t>
      </w:r>
    </w:p>
    <w:p w:rsidR="00444AFC" w:rsidRPr="00444AFC" w:rsidRDefault="00444AFC" w:rsidP="00444AFC">
      <w:pPr>
        <w:rPr>
          <w:rFonts w:ascii="Myriad Pro" w:hAnsi="Myriad Pro"/>
          <w:sz w:val="24"/>
          <w:szCs w:val="24"/>
          <w:shd w:val="clear" w:color="auto" w:fill="FFFFFF"/>
        </w:rPr>
      </w:pPr>
      <w:r w:rsidRPr="00444AFC">
        <w:rPr>
          <w:rFonts w:ascii="Myriad Pro" w:hAnsi="Myriad Pro"/>
          <w:sz w:val="24"/>
          <w:szCs w:val="24"/>
          <w:shd w:val="clear" w:color="auto" w:fill="FFFFFF"/>
        </w:rPr>
        <w:t xml:space="preserve">IT-Ready – Get started immediately with our out-of-the-box features and integrate with other enterprise tools using our wide range of APIs, and conveniently access and manage messages from multiple screens. </w:t>
      </w:r>
    </w:p>
    <w:p w:rsidR="00444AFC" w:rsidRPr="00444AFC" w:rsidRDefault="00444AFC" w:rsidP="00444AFC">
      <w:pPr>
        <w:rPr>
          <w:rFonts w:ascii="Myriad Pro" w:hAnsi="Myriad Pro"/>
          <w:sz w:val="24"/>
          <w:szCs w:val="24"/>
          <w:shd w:val="clear" w:color="auto" w:fill="FFFFFF"/>
        </w:rPr>
      </w:pPr>
      <w:r w:rsidRPr="00444AFC">
        <w:rPr>
          <w:rFonts w:ascii="Myriad Pro" w:hAnsi="Myriad Pro"/>
          <w:sz w:val="24"/>
          <w:szCs w:val="24"/>
          <w:shd w:val="clear" w:color="auto" w:fill="FFFFFF"/>
        </w:rPr>
        <w:t>Our solution includes Android and iOS supported apps, integrated with our Web Portal, Outlook Plug-In, Corporate Directory, and a range of APIs that connect to any operational IT system.</w:t>
      </w:r>
    </w:p>
    <w:p w:rsidR="00444AFC" w:rsidRPr="00444AFC" w:rsidRDefault="00444AFC" w:rsidP="00444AFC">
      <w:pPr>
        <w:rPr>
          <w:rFonts w:ascii="Myriad Pro" w:hAnsi="Myriad Pro"/>
          <w:sz w:val="24"/>
          <w:szCs w:val="24"/>
          <w:shd w:val="clear" w:color="auto" w:fill="FFFFFF"/>
        </w:rPr>
      </w:pPr>
      <w:proofErr w:type="spellStart"/>
      <w:r w:rsidRPr="00444AFC">
        <w:rPr>
          <w:rFonts w:ascii="Myriad Pro" w:hAnsi="Myriad Pro"/>
          <w:sz w:val="24"/>
          <w:szCs w:val="24"/>
          <w:shd w:val="clear" w:color="auto" w:fill="FFFFFF"/>
        </w:rPr>
        <w:t>TeleMessage</w:t>
      </w:r>
      <w:proofErr w:type="spellEnd"/>
      <w:r w:rsidRPr="00444AFC">
        <w:rPr>
          <w:rFonts w:ascii="Myriad Pro" w:hAnsi="Myriad Pro"/>
          <w:sz w:val="24"/>
          <w:szCs w:val="24"/>
          <w:shd w:val="clear" w:color="auto" w:fill="FFFFFF"/>
        </w:rPr>
        <w:t xml:space="preserve"> is the ideal enterprise </w:t>
      </w:r>
      <w:r w:rsidRPr="00444AFC">
        <w:rPr>
          <w:rFonts w:ascii="Myriad Pro" w:hAnsi="Myriad Pro"/>
          <w:sz w:val="24"/>
          <w:szCs w:val="24"/>
          <w:shd w:val="clear" w:color="auto" w:fill="FFFFFF"/>
        </w:rPr>
        <w:t>messaging</w:t>
      </w:r>
      <w:r w:rsidRPr="00444AFC">
        <w:rPr>
          <w:rFonts w:ascii="Myriad Pro" w:hAnsi="Myriad Pro"/>
          <w:sz w:val="24"/>
          <w:szCs w:val="24"/>
          <w:shd w:val="clear" w:color="auto" w:fill="FFFFFF"/>
        </w:rPr>
        <w:t xml:space="preserve"> tool</w:t>
      </w:r>
      <w:r w:rsidRPr="00444AFC">
        <w:rPr>
          <w:rFonts w:ascii="Myriad Pro" w:hAnsi="Myriad Pro"/>
          <w:sz w:val="24"/>
          <w:szCs w:val="24"/>
          <w:shd w:val="clear" w:color="auto" w:fill="FFFFFF"/>
        </w:rPr>
        <w:t xml:space="preserve"> </w:t>
      </w:r>
      <w:r w:rsidRPr="00444AFC">
        <w:rPr>
          <w:rFonts w:ascii="Myriad Pro" w:hAnsi="Myriad Pro"/>
          <w:sz w:val="24"/>
          <w:szCs w:val="24"/>
          <w:shd w:val="clear" w:color="auto" w:fill="FFFFFF"/>
        </w:rPr>
        <w:t xml:space="preserve">that keeps information secure, ensures uncompromised reliability, simplifies management &amp; control, and improves productivity and efficiency. </w:t>
      </w:r>
      <w:bookmarkStart w:id="0" w:name="_GoBack"/>
      <w:bookmarkEnd w:id="0"/>
    </w:p>
    <w:p w:rsidR="00444AFC" w:rsidRPr="00444AFC" w:rsidRDefault="00444AFC" w:rsidP="00444AFC">
      <w:pPr>
        <w:rPr>
          <w:rFonts w:ascii="Myriad Pro" w:hAnsi="Myriad Pro" w:cs="Arial"/>
          <w:b/>
          <w:bCs/>
          <w:color w:val="000000"/>
          <w:sz w:val="24"/>
          <w:szCs w:val="24"/>
          <w:shd w:val="clear" w:color="auto" w:fill="FFFFFF"/>
        </w:rPr>
      </w:pPr>
      <w:r w:rsidRPr="00444AFC">
        <w:rPr>
          <w:rFonts w:ascii="Myriad Pro" w:hAnsi="Myriad Pro" w:cs="Arial"/>
          <w:b/>
          <w:bCs/>
          <w:color w:val="000000"/>
          <w:sz w:val="24"/>
          <w:szCs w:val="24"/>
          <w:shd w:val="clear" w:color="auto" w:fill="FFFFFF"/>
        </w:rPr>
        <w:t xml:space="preserve">About </w:t>
      </w:r>
      <w:proofErr w:type="spellStart"/>
      <w:r w:rsidRPr="00444AFC">
        <w:rPr>
          <w:rFonts w:ascii="Myriad Pro" w:hAnsi="Myriad Pro" w:cs="Arial"/>
          <w:b/>
          <w:bCs/>
          <w:color w:val="000000"/>
          <w:sz w:val="24"/>
          <w:szCs w:val="24"/>
          <w:shd w:val="clear" w:color="auto" w:fill="FFFFFF"/>
        </w:rPr>
        <w:t>TeleMessage</w:t>
      </w:r>
      <w:proofErr w:type="spellEnd"/>
      <w:r w:rsidRPr="00444AFC">
        <w:rPr>
          <w:rFonts w:ascii="Myriad Pro" w:hAnsi="Myriad Pro" w:cs="Arial"/>
          <w:b/>
          <w:bCs/>
          <w:color w:val="000000"/>
          <w:sz w:val="24"/>
          <w:szCs w:val="24"/>
          <w:shd w:val="clear" w:color="auto" w:fill="FFFFFF"/>
        </w:rPr>
        <w:t xml:space="preserve"> </w:t>
      </w:r>
    </w:p>
    <w:p w:rsidR="00444AFC" w:rsidRPr="005427BB" w:rsidRDefault="00444AFC" w:rsidP="00444AFC">
      <w:pPr>
        <w:rPr>
          <w:rFonts w:ascii="Myriad Pro" w:hAnsi="Myriad Pro"/>
          <w:sz w:val="24"/>
          <w:szCs w:val="24"/>
          <w:shd w:val="clear" w:color="auto" w:fill="FFFFFF"/>
        </w:rPr>
      </w:pPr>
      <w:proofErr w:type="spellStart"/>
      <w:r w:rsidRPr="005427BB">
        <w:rPr>
          <w:rFonts w:ascii="Myriad Pro" w:hAnsi="Myriad Pro"/>
          <w:sz w:val="24"/>
          <w:szCs w:val="24"/>
          <w:shd w:val="clear" w:color="auto" w:fill="FFFFFF"/>
        </w:rPr>
        <w:t>TeleMessage</w:t>
      </w:r>
      <w:proofErr w:type="spellEnd"/>
      <w:r w:rsidRPr="005427BB">
        <w:rPr>
          <w:rFonts w:ascii="Myriad Pro" w:hAnsi="Myriad Pro"/>
          <w:sz w:val="24"/>
          <w:szCs w:val="24"/>
          <w:shd w:val="clear" w:color="auto" w:fill="FFFFFF"/>
        </w:rPr>
        <w:t xml:space="preserve"> has been providing state-of-the-art messaging solutions since 1999. Our software has been successfully deployed and used by thousands of enterprises, trusted by dozens of telecom operators, reaches hundreds of millions of users and powers billions of messages through customers’ networks. We support an ever growing number of enterprises, including leading brands across a range of industries such as healthcare, travel, finance and retail, among others.</w:t>
      </w:r>
    </w:p>
    <w:p w:rsidR="00444AFC" w:rsidRPr="00444AFC" w:rsidRDefault="00444AFC" w:rsidP="00444AFC">
      <w:pPr>
        <w:spacing w:after="0"/>
        <w:rPr>
          <w:rFonts w:ascii="Myriad Pro" w:hAnsi="Myriad Pro"/>
          <w:b/>
          <w:bCs/>
          <w:sz w:val="24"/>
          <w:szCs w:val="24"/>
          <w:shd w:val="clear" w:color="auto" w:fill="FFFFFF"/>
        </w:rPr>
      </w:pPr>
      <w:r w:rsidRPr="00444AFC">
        <w:rPr>
          <w:rFonts w:ascii="Myriad Pro" w:hAnsi="Myriad Pro"/>
          <w:b/>
          <w:bCs/>
          <w:sz w:val="24"/>
          <w:szCs w:val="24"/>
          <w:shd w:val="clear" w:color="auto" w:fill="FFFFFF"/>
        </w:rPr>
        <w:t>Contact Us</w:t>
      </w:r>
    </w:p>
    <w:p w:rsidR="00444AFC" w:rsidRPr="005427BB" w:rsidRDefault="00444AFC" w:rsidP="00444AFC">
      <w:pPr>
        <w:spacing w:after="0"/>
        <w:rPr>
          <w:rFonts w:ascii="Myriad Pro" w:hAnsi="Myriad Pro"/>
          <w:shd w:val="clear" w:color="auto" w:fill="FFFFFF"/>
        </w:rPr>
      </w:pPr>
    </w:p>
    <w:p w:rsidR="00444AFC" w:rsidRPr="005427BB" w:rsidRDefault="00444AFC" w:rsidP="00444AFC">
      <w:pPr>
        <w:spacing w:after="0"/>
        <w:rPr>
          <w:rFonts w:ascii="Myriad Pro" w:hAnsi="Myriad Pro"/>
          <w:sz w:val="24"/>
          <w:szCs w:val="24"/>
          <w:shd w:val="clear" w:color="auto" w:fill="FFFFFF"/>
        </w:rPr>
      </w:pPr>
      <w:r w:rsidRPr="005427BB">
        <w:rPr>
          <w:rFonts w:ascii="Myriad Pro" w:hAnsi="Myriad Pro"/>
          <w:sz w:val="24"/>
          <w:szCs w:val="24"/>
          <w:shd w:val="clear" w:color="auto" w:fill="FFFFFF"/>
        </w:rPr>
        <w:t>Phone: 978.263.1015</w:t>
      </w:r>
    </w:p>
    <w:p w:rsidR="00444AFC" w:rsidRPr="005427BB" w:rsidRDefault="00444AFC" w:rsidP="00444AFC">
      <w:pPr>
        <w:spacing w:after="0"/>
        <w:rPr>
          <w:rFonts w:ascii="Myriad Pro" w:hAnsi="Myriad Pro"/>
          <w:sz w:val="24"/>
          <w:szCs w:val="24"/>
          <w:shd w:val="clear" w:color="auto" w:fill="FFFFFF"/>
        </w:rPr>
      </w:pPr>
      <w:r w:rsidRPr="005427BB">
        <w:rPr>
          <w:rFonts w:ascii="Myriad Pro" w:hAnsi="Myriad Pro"/>
          <w:sz w:val="24"/>
          <w:szCs w:val="24"/>
          <w:shd w:val="clear" w:color="auto" w:fill="FFFFFF"/>
        </w:rPr>
        <w:t xml:space="preserve">Email: sales@telemessage.com </w:t>
      </w:r>
    </w:p>
    <w:p w:rsidR="00444AFC" w:rsidRPr="005427BB" w:rsidRDefault="00444AFC" w:rsidP="00444AFC">
      <w:pPr>
        <w:spacing w:after="0"/>
        <w:rPr>
          <w:rFonts w:ascii="Myriad Pro" w:hAnsi="Myriad Pro"/>
          <w:sz w:val="24"/>
          <w:szCs w:val="24"/>
          <w:shd w:val="clear" w:color="auto" w:fill="FFFFFF"/>
        </w:rPr>
      </w:pPr>
    </w:p>
    <w:p w:rsidR="00444AFC" w:rsidRPr="005427BB" w:rsidRDefault="00444AFC" w:rsidP="00444AFC">
      <w:pPr>
        <w:spacing w:after="0"/>
        <w:rPr>
          <w:rFonts w:ascii="Myriad Pro" w:hAnsi="Myriad Pro"/>
          <w:sz w:val="24"/>
          <w:szCs w:val="24"/>
          <w:shd w:val="clear" w:color="auto" w:fill="FFFFFF"/>
        </w:rPr>
      </w:pPr>
      <w:r w:rsidRPr="005427BB">
        <w:rPr>
          <w:rFonts w:ascii="Myriad Pro" w:hAnsi="Myriad Pro"/>
          <w:sz w:val="24"/>
          <w:szCs w:val="24"/>
          <w:shd w:val="clear" w:color="auto" w:fill="FFFFFF"/>
        </w:rPr>
        <w:t>For more information, visit us at:</w:t>
      </w:r>
    </w:p>
    <w:p w:rsidR="00444AFC" w:rsidRPr="005427BB" w:rsidRDefault="00444AFC" w:rsidP="00444AFC">
      <w:pPr>
        <w:spacing w:after="0"/>
        <w:rPr>
          <w:rFonts w:ascii="Myriad Pro" w:hAnsi="Myriad Pro"/>
          <w:sz w:val="24"/>
          <w:szCs w:val="24"/>
          <w:shd w:val="clear" w:color="auto" w:fill="FFFFFF"/>
        </w:rPr>
      </w:pPr>
      <w:r w:rsidRPr="005427BB">
        <w:rPr>
          <w:rFonts w:ascii="Myriad Pro" w:hAnsi="Myriad Pro"/>
          <w:sz w:val="24"/>
          <w:szCs w:val="24"/>
          <w:shd w:val="clear" w:color="auto" w:fill="FFFFFF"/>
        </w:rPr>
        <w:t>http://www.telemessage.com</w:t>
      </w:r>
    </w:p>
    <w:p w:rsidR="00444AFC" w:rsidRPr="005427BB" w:rsidRDefault="00444AFC" w:rsidP="00444AFC">
      <w:pPr>
        <w:spacing w:after="0"/>
        <w:rPr>
          <w:rFonts w:ascii="Myriad Pro" w:hAnsi="Myriad Pro"/>
          <w:sz w:val="24"/>
          <w:szCs w:val="24"/>
          <w:shd w:val="clear" w:color="auto" w:fill="FFFFFF"/>
        </w:rPr>
      </w:pPr>
      <w:r w:rsidRPr="005427BB">
        <w:rPr>
          <w:rFonts w:ascii="Myriad Pro" w:hAnsi="Myriad Pro"/>
          <w:sz w:val="24"/>
          <w:szCs w:val="24"/>
          <w:shd w:val="clear" w:color="auto" w:fill="FFFFFF"/>
        </w:rPr>
        <w:t xml:space="preserve">http://developer.telemessage.com </w:t>
      </w:r>
    </w:p>
    <w:p w:rsidR="00444AFC" w:rsidRPr="005427BB" w:rsidRDefault="00444AFC" w:rsidP="00444AFC">
      <w:pPr>
        <w:spacing w:after="0"/>
        <w:rPr>
          <w:rFonts w:ascii="Myriad Pro" w:hAnsi="Myriad Pro"/>
          <w:sz w:val="24"/>
          <w:szCs w:val="24"/>
          <w:shd w:val="clear" w:color="auto" w:fill="FFFFFF"/>
        </w:rPr>
      </w:pPr>
    </w:p>
    <w:p w:rsidR="00444AFC" w:rsidRPr="005427BB" w:rsidRDefault="00444AFC" w:rsidP="00444AFC">
      <w:pPr>
        <w:spacing w:after="0"/>
        <w:rPr>
          <w:rFonts w:ascii="Myriad Pro" w:hAnsi="Myriad Pro"/>
          <w:sz w:val="24"/>
          <w:szCs w:val="24"/>
          <w:shd w:val="clear" w:color="auto" w:fill="FFFFFF"/>
        </w:rPr>
      </w:pPr>
      <w:r w:rsidRPr="005427BB">
        <w:rPr>
          <w:rFonts w:ascii="Myriad Pro" w:hAnsi="Myriad Pro"/>
          <w:sz w:val="24"/>
          <w:szCs w:val="24"/>
          <w:shd w:val="clear" w:color="auto" w:fill="FFFFFF"/>
        </w:rPr>
        <w:t>Follow us on Facebook:</w:t>
      </w:r>
    </w:p>
    <w:p w:rsidR="00444AFC" w:rsidRPr="005427BB" w:rsidRDefault="00444AFC" w:rsidP="00444AFC">
      <w:pPr>
        <w:spacing w:after="0"/>
        <w:rPr>
          <w:rFonts w:ascii="Myriad Pro" w:hAnsi="Myriad Pro"/>
          <w:sz w:val="24"/>
          <w:szCs w:val="24"/>
          <w:shd w:val="clear" w:color="auto" w:fill="FFFFFF"/>
        </w:rPr>
      </w:pPr>
      <w:proofErr w:type="gramStart"/>
      <w:r w:rsidRPr="005427BB">
        <w:rPr>
          <w:rFonts w:ascii="Myriad Pro" w:hAnsi="Myriad Pro"/>
          <w:sz w:val="24"/>
          <w:szCs w:val="24"/>
          <w:shd w:val="clear" w:color="auto" w:fill="FFFFFF"/>
        </w:rPr>
        <w:t>facebook.com/</w:t>
      </w:r>
      <w:proofErr w:type="spellStart"/>
      <w:r w:rsidRPr="005427BB">
        <w:rPr>
          <w:rFonts w:ascii="Myriad Pro" w:hAnsi="Myriad Pro"/>
          <w:sz w:val="24"/>
          <w:szCs w:val="24"/>
          <w:shd w:val="clear" w:color="auto" w:fill="FFFFFF"/>
        </w:rPr>
        <w:t>TeleMessage</w:t>
      </w:r>
      <w:proofErr w:type="spellEnd"/>
      <w:proofErr w:type="gramEnd"/>
    </w:p>
    <w:p w:rsidR="00444AFC" w:rsidRPr="005427BB" w:rsidRDefault="00444AFC" w:rsidP="00444AFC">
      <w:pPr>
        <w:spacing w:after="0"/>
        <w:rPr>
          <w:rFonts w:ascii="Myriad Pro" w:hAnsi="Myriad Pro"/>
          <w:sz w:val="24"/>
          <w:szCs w:val="24"/>
          <w:shd w:val="clear" w:color="auto" w:fill="FFFFFF"/>
        </w:rPr>
      </w:pPr>
    </w:p>
    <w:p w:rsidR="00444AFC" w:rsidRPr="005427BB" w:rsidRDefault="00444AFC" w:rsidP="00444AFC">
      <w:pPr>
        <w:spacing w:after="0"/>
        <w:rPr>
          <w:rFonts w:ascii="Myriad Pro" w:hAnsi="Myriad Pro"/>
          <w:sz w:val="24"/>
          <w:szCs w:val="24"/>
          <w:shd w:val="clear" w:color="auto" w:fill="FFFFFF"/>
        </w:rPr>
      </w:pPr>
      <w:r w:rsidRPr="005427BB">
        <w:rPr>
          <w:rFonts w:ascii="Myriad Pro" w:hAnsi="Myriad Pro"/>
          <w:sz w:val="24"/>
          <w:szCs w:val="24"/>
          <w:shd w:val="clear" w:color="auto" w:fill="FFFFFF"/>
        </w:rPr>
        <w:t>Follow us on Twitter:</w:t>
      </w:r>
    </w:p>
    <w:p w:rsidR="00444AFC" w:rsidRPr="005427BB" w:rsidRDefault="00444AFC" w:rsidP="00444AFC">
      <w:pPr>
        <w:spacing w:after="0"/>
        <w:rPr>
          <w:rFonts w:ascii="Myriad Pro" w:hAnsi="Myriad Pro"/>
          <w:sz w:val="24"/>
          <w:szCs w:val="24"/>
          <w:shd w:val="clear" w:color="auto" w:fill="FFFFFF"/>
        </w:rPr>
      </w:pPr>
      <w:r w:rsidRPr="005427BB">
        <w:rPr>
          <w:rFonts w:ascii="Myriad Pro" w:hAnsi="Myriad Pro"/>
          <w:sz w:val="24"/>
          <w:szCs w:val="24"/>
          <w:shd w:val="clear" w:color="auto" w:fill="FFFFFF"/>
        </w:rPr>
        <w:t>Twitter.com/TeleMessage1</w:t>
      </w:r>
    </w:p>
    <w:p w:rsidR="00444AFC" w:rsidRPr="005427BB" w:rsidRDefault="00444AFC" w:rsidP="00444AFC">
      <w:pPr>
        <w:spacing w:after="0"/>
        <w:rPr>
          <w:rFonts w:ascii="Myriad Pro" w:hAnsi="Myriad Pro"/>
          <w:sz w:val="24"/>
          <w:szCs w:val="24"/>
          <w:shd w:val="clear" w:color="auto" w:fill="FFFFFF"/>
        </w:rPr>
      </w:pPr>
    </w:p>
    <w:p w:rsidR="00444AFC" w:rsidRPr="005427BB" w:rsidRDefault="00444AFC" w:rsidP="00444AFC">
      <w:pPr>
        <w:spacing w:after="0"/>
        <w:rPr>
          <w:rFonts w:ascii="Myriad Pro" w:hAnsi="Myriad Pro"/>
          <w:sz w:val="24"/>
          <w:szCs w:val="24"/>
          <w:shd w:val="clear" w:color="auto" w:fill="FFFFFF"/>
        </w:rPr>
      </w:pPr>
      <w:r w:rsidRPr="005427BB">
        <w:rPr>
          <w:rFonts w:ascii="Myriad Pro" w:hAnsi="Myriad Pro"/>
          <w:sz w:val="24"/>
          <w:szCs w:val="24"/>
          <w:shd w:val="clear" w:color="auto" w:fill="FFFFFF"/>
        </w:rPr>
        <w:t>Follow us on LinkedIn:</w:t>
      </w:r>
    </w:p>
    <w:p w:rsidR="00444AFC" w:rsidRPr="005427BB" w:rsidRDefault="00444AFC" w:rsidP="00444AFC">
      <w:pPr>
        <w:spacing w:after="0"/>
        <w:rPr>
          <w:rFonts w:ascii="Myriad Pro" w:hAnsi="Myriad Pro"/>
          <w:sz w:val="24"/>
          <w:szCs w:val="24"/>
          <w:shd w:val="clear" w:color="auto" w:fill="FFFFFF"/>
        </w:rPr>
      </w:pPr>
      <w:r w:rsidRPr="005427BB">
        <w:rPr>
          <w:rFonts w:ascii="Myriad Pro" w:hAnsi="Myriad Pro"/>
          <w:sz w:val="24"/>
          <w:szCs w:val="24"/>
          <w:shd w:val="clear" w:color="auto" w:fill="FFFFFF"/>
        </w:rPr>
        <w:lastRenderedPageBreak/>
        <w:t>linkedin.com/company/</w:t>
      </w:r>
      <w:proofErr w:type="spellStart"/>
      <w:r w:rsidRPr="005427BB">
        <w:rPr>
          <w:rFonts w:ascii="Myriad Pro" w:hAnsi="Myriad Pro"/>
          <w:sz w:val="24"/>
          <w:szCs w:val="24"/>
          <w:shd w:val="clear" w:color="auto" w:fill="FFFFFF"/>
        </w:rPr>
        <w:t>telemessage</w:t>
      </w:r>
      <w:proofErr w:type="spellEnd"/>
    </w:p>
    <w:p w:rsidR="00444AFC" w:rsidRPr="005427BB" w:rsidRDefault="00444AFC" w:rsidP="00444AFC">
      <w:pPr>
        <w:spacing w:after="0"/>
        <w:rPr>
          <w:rFonts w:ascii="Myriad Pro" w:hAnsi="Myriad Pro"/>
          <w:sz w:val="24"/>
          <w:szCs w:val="24"/>
          <w:shd w:val="clear" w:color="auto" w:fill="FFFFFF"/>
        </w:rPr>
      </w:pPr>
    </w:p>
    <w:p w:rsidR="00444AFC" w:rsidRPr="005427BB" w:rsidRDefault="00444AFC" w:rsidP="00444AFC">
      <w:pPr>
        <w:spacing w:after="0"/>
        <w:rPr>
          <w:rFonts w:ascii="Myriad Pro" w:hAnsi="Myriad Pro"/>
          <w:sz w:val="24"/>
          <w:szCs w:val="24"/>
          <w:shd w:val="clear" w:color="auto" w:fill="FFFFFF"/>
        </w:rPr>
      </w:pPr>
      <w:r w:rsidRPr="005427BB">
        <w:rPr>
          <w:rFonts w:ascii="Myriad Pro" w:hAnsi="Myriad Pro"/>
          <w:sz w:val="24"/>
          <w:szCs w:val="24"/>
          <w:shd w:val="clear" w:color="auto" w:fill="FFFFFF"/>
        </w:rPr>
        <w:t xml:space="preserve">Follow us on Google+: </w:t>
      </w:r>
    </w:p>
    <w:p w:rsidR="00444AFC" w:rsidRPr="005427BB" w:rsidRDefault="00444AFC" w:rsidP="00444AFC">
      <w:pPr>
        <w:spacing w:after="0"/>
        <w:rPr>
          <w:rFonts w:ascii="Myriad Pro" w:hAnsi="Myriad Pro"/>
          <w:sz w:val="24"/>
          <w:szCs w:val="24"/>
          <w:shd w:val="clear" w:color="auto" w:fill="FFFFFF"/>
        </w:rPr>
      </w:pPr>
      <w:hyperlink r:id="rId5" w:tgtFrame="_blank" w:history="1">
        <w:r w:rsidRPr="005427BB">
          <w:rPr>
            <w:rFonts w:ascii="Myriad Pro" w:hAnsi="Myriad Pro"/>
            <w:sz w:val="24"/>
            <w:szCs w:val="24"/>
          </w:rPr>
          <w:t>google.com/+</w:t>
        </w:r>
        <w:proofErr w:type="spellStart"/>
        <w:r w:rsidRPr="005427BB">
          <w:rPr>
            <w:rFonts w:ascii="Myriad Pro" w:hAnsi="Myriad Pro"/>
            <w:sz w:val="24"/>
            <w:szCs w:val="24"/>
          </w:rPr>
          <w:t>Telemessage</w:t>
        </w:r>
        <w:proofErr w:type="spellEnd"/>
      </w:hyperlink>
    </w:p>
    <w:p w:rsidR="00444AFC" w:rsidRDefault="00444AFC" w:rsidP="00444AFC"/>
    <w:sectPr w:rsidR="00444A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FC"/>
    <w:rsid w:val="00015160"/>
    <w:rsid w:val="0001786D"/>
    <w:rsid w:val="0002120D"/>
    <w:rsid w:val="00024F73"/>
    <w:rsid w:val="000275A6"/>
    <w:rsid w:val="0004394E"/>
    <w:rsid w:val="00051D35"/>
    <w:rsid w:val="00051D68"/>
    <w:rsid w:val="0005511C"/>
    <w:rsid w:val="000641F6"/>
    <w:rsid w:val="00064300"/>
    <w:rsid w:val="00070935"/>
    <w:rsid w:val="000843F7"/>
    <w:rsid w:val="00095BE9"/>
    <w:rsid w:val="000B166F"/>
    <w:rsid w:val="000B19C8"/>
    <w:rsid w:val="000B29C3"/>
    <w:rsid w:val="000B44EE"/>
    <w:rsid w:val="000B5CC8"/>
    <w:rsid w:val="000B7156"/>
    <w:rsid w:val="000C0605"/>
    <w:rsid w:val="000C0D91"/>
    <w:rsid w:val="000D33F8"/>
    <w:rsid w:val="000D7DE9"/>
    <w:rsid w:val="000E234B"/>
    <w:rsid w:val="000E56FA"/>
    <w:rsid w:val="000E61B2"/>
    <w:rsid w:val="000F1890"/>
    <w:rsid w:val="000F195F"/>
    <w:rsid w:val="000F5F08"/>
    <w:rsid w:val="000F6177"/>
    <w:rsid w:val="00106C72"/>
    <w:rsid w:val="00113679"/>
    <w:rsid w:val="001155AA"/>
    <w:rsid w:val="00126044"/>
    <w:rsid w:val="00134B94"/>
    <w:rsid w:val="00144BB7"/>
    <w:rsid w:val="0015383A"/>
    <w:rsid w:val="001544E2"/>
    <w:rsid w:val="001677C8"/>
    <w:rsid w:val="00172012"/>
    <w:rsid w:val="00173716"/>
    <w:rsid w:val="00175A55"/>
    <w:rsid w:val="00192543"/>
    <w:rsid w:val="001A0F91"/>
    <w:rsid w:val="001A16A5"/>
    <w:rsid w:val="001B0D46"/>
    <w:rsid w:val="001B13FF"/>
    <w:rsid w:val="001B643A"/>
    <w:rsid w:val="001C091F"/>
    <w:rsid w:val="001C5AE9"/>
    <w:rsid w:val="001D60D4"/>
    <w:rsid w:val="001E26E8"/>
    <w:rsid w:val="001F1D65"/>
    <w:rsid w:val="001F51D2"/>
    <w:rsid w:val="001F5804"/>
    <w:rsid w:val="00204093"/>
    <w:rsid w:val="00213E5C"/>
    <w:rsid w:val="00213FE6"/>
    <w:rsid w:val="00215020"/>
    <w:rsid w:val="002159AF"/>
    <w:rsid w:val="00215C10"/>
    <w:rsid w:val="00216476"/>
    <w:rsid w:val="00220328"/>
    <w:rsid w:val="00220B3E"/>
    <w:rsid w:val="00222146"/>
    <w:rsid w:val="00226B72"/>
    <w:rsid w:val="0022770D"/>
    <w:rsid w:val="00230C2E"/>
    <w:rsid w:val="002312F9"/>
    <w:rsid w:val="0023394E"/>
    <w:rsid w:val="0023417B"/>
    <w:rsid w:val="0025098A"/>
    <w:rsid w:val="00254D4D"/>
    <w:rsid w:val="00256F1D"/>
    <w:rsid w:val="0027068E"/>
    <w:rsid w:val="00281005"/>
    <w:rsid w:val="00285AB8"/>
    <w:rsid w:val="002867A5"/>
    <w:rsid w:val="002979B6"/>
    <w:rsid w:val="002A4AFD"/>
    <w:rsid w:val="002A6675"/>
    <w:rsid w:val="002B1072"/>
    <w:rsid w:val="002B6327"/>
    <w:rsid w:val="002C75C3"/>
    <w:rsid w:val="002C7B24"/>
    <w:rsid w:val="002F0EC0"/>
    <w:rsid w:val="002F11C0"/>
    <w:rsid w:val="002F19C6"/>
    <w:rsid w:val="002F49BB"/>
    <w:rsid w:val="00306262"/>
    <w:rsid w:val="0032001B"/>
    <w:rsid w:val="003300FB"/>
    <w:rsid w:val="0033067C"/>
    <w:rsid w:val="00330ED7"/>
    <w:rsid w:val="00331FF1"/>
    <w:rsid w:val="0034056F"/>
    <w:rsid w:val="00343440"/>
    <w:rsid w:val="00347EAA"/>
    <w:rsid w:val="00353A81"/>
    <w:rsid w:val="00357375"/>
    <w:rsid w:val="00364E5F"/>
    <w:rsid w:val="003716F2"/>
    <w:rsid w:val="00373804"/>
    <w:rsid w:val="00375B6F"/>
    <w:rsid w:val="003832C7"/>
    <w:rsid w:val="0038406D"/>
    <w:rsid w:val="00384496"/>
    <w:rsid w:val="00390AFC"/>
    <w:rsid w:val="00391A80"/>
    <w:rsid w:val="00392C82"/>
    <w:rsid w:val="003A2E75"/>
    <w:rsid w:val="003A67DA"/>
    <w:rsid w:val="003A6967"/>
    <w:rsid w:val="003B5B84"/>
    <w:rsid w:val="003C0363"/>
    <w:rsid w:val="003D15B3"/>
    <w:rsid w:val="003D5B95"/>
    <w:rsid w:val="003D77A1"/>
    <w:rsid w:val="003E16F8"/>
    <w:rsid w:val="003E4308"/>
    <w:rsid w:val="003E576B"/>
    <w:rsid w:val="003E7E43"/>
    <w:rsid w:val="003F7660"/>
    <w:rsid w:val="003F77DF"/>
    <w:rsid w:val="0040022C"/>
    <w:rsid w:val="00400616"/>
    <w:rsid w:val="00400ED3"/>
    <w:rsid w:val="00403820"/>
    <w:rsid w:val="00404CC1"/>
    <w:rsid w:val="00406BB4"/>
    <w:rsid w:val="0041468C"/>
    <w:rsid w:val="00434A93"/>
    <w:rsid w:val="004427E3"/>
    <w:rsid w:val="00444AFC"/>
    <w:rsid w:val="00465A44"/>
    <w:rsid w:val="00473B14"/>
    <w:rsid w:val="00482446"/>
    <w:rsid w:val="004839F1"/>
    <w:rsid w:val="00483FF7"/>
    <w:rsid w:val="00484AFA"/>
    <w:rsid w:val="00487796"/>
    <w:rsid w:val="00496DD1"/>
    <w:rsid w:val="004A5BF0"/>
    <w:rsid w:val="004B756A"/>
    <w:rsid w:val="004C03BB"/>
    <w:rsid w:val="004C274D"/>
    <w:rsid w:val="004C2C49"/>
    <w:rsid w:val="004C57F2"/>
    <w:rsid w:val="004C7E61"/>
    <w:rsid w:val="004D0FA5"/>
    <w:rsid w:val="004E1484"/>
    <w:rsid w:val="004E7113"/>
    <w:rsid w:val="004E7A77"/>
    <w:rsid w:val="004F2FF3"/>
    <w:rsid w:val="004F38F7"/>
    <w:rsid w:val="005032C9"/>
    <w:rsid w:val="00504AEA"/>
    <w:rsid w:val="00506DB6"/>
    <w:rsid w:val="00512784"/>
    <w:rsid w:val="00512A42"/>
    <w:rsid w:val="00513AA4"/>
    <w:rsid w:val="0051513D"/>
    <w:rsid w:val="00515141"/>
    <w:rsid w:val="00516B51"/>
    <w:rsid w:val="005219B9"/>
    <w:rsid w:val="005251DF"/>
    <w:rsid w:val="00541DE4"/>
    <w:rsid w:val="00547076"/>
    <w:rsid w:val="00547286"/>
    <w:rsid w:val="0055045A"/>
    <w:rsid w:val="00555EAB"/>
    <w:rsid w:val="005575CF"/>
    <w:rsid w:val="00563ED5"/>
    <w:rsid w:val="005654EC"/>
    <w:rsid w:val="005704E9"/>
    <w:rsid w:val="00572D74"/>
    <w:rsid w:val="005835F4"/>
    <w:rsid w:val="00583D88"/>
    <w:rsid w:val="00585DD5"/>
    <w:rsid w:val="00585E8A"/>
    <w:rsid w:val="00586F23"/>
    <w:rsid w:val="005A27C2"/>
    <w:rsid w:val="005A2AA8"/>
    <w:rsid w:val="005B4D08"/>
    <w:rsid w:val="005C2E1B"/>
    <w:rsid w:val="005C547B"/>
    <w:rsid w:val="005C598F"/>
    <w:rsid w:val="005C67B2"/>
    <w:rsid w:val="005D300D"/>
    <w:rsid w:val="005D3D5B"/>
    <w:rsid w:val="005D543D"/>
    <w:rsid w:val="005F4B5E"/>
    <w:rsid w:val="00602B5D"/>
    <w:rsid w:val="0060391B"/>
    <w:rsid w:val="0060727B"/>
    <w:rsid w:val="00614B5C"/>
    <w:rsid w:val="00625E2D"/>
    <w:rsid w:val="00633AC4"/>
    <w:rsid w:val="00634754"/>
    <w:rsid w:val="00636331"/>
    <w:rsid w:val="00636581"/>
    <w:rsid w:val="0064412E"/>
    <w:rsid w:val="006644E1"/>
    <w:rsid w:val="00666D4A"/>
    <w:rsid w:val="0066721E"/>
    <w:rsid w:val="00671FFE"/>
    <w:rsid w:val="006767F3"/>
    <w:rsid w:val="006775B8"/>
    <w:rsid w:val="00680D81"/>
    <w:rsid w:val="00683A10"/>
    <w:rsid w:val="00684DF8"/>
    <w:rsid w:val="0068520E"/>
    <w:rsid w:val="00693B1D"/>
    <w:rsid w:val="00694222"/>
    <w:rsid w:val="00696CF4"/>
    <w:rsid w:val="006A0C93"/>
    <w:rsid w:val="006A1FA1"/>
    <w:rsid w:val="006A7CE9"/>
    <w:rsid w:val="006B01D2"/>
    <w:rsid w:val="006B0517"/>
    <w:rsid w:val="006B1D8F"/>
    <w:rsid w:val="006C2E93"/>
    <w:rsid w:val="006C5A79"/>
    <w:rsid w:val="006D46FC"/>
    <w:rsid w:val="006D5C43"/>
    <w:rsid w:val="006D5FFD"/>
    <w:rsid w:val="006E27E0"/>
    <w:rsid w:val="006E2A9E"/>
    <w:rsid w:val="006E2FCE"/>
    <w:rsid w:val="006E7F15"/>
    <w:rsid w:val="006F096D"/>
    <w:rsid w:val="006F4352"/>
    <w:rsid w:val="00703366"/>
    <w:rsid w:val="007035BE"/>
    <w:rsid w:val="00707236"/>
    <w:rsid w:val="00710D3D"/>
    <w:rsid w:val="00714520"/>
    <w:rsid w:val="00716259"/>
    <w:rsid w:val="00725F7D"/>
    <w:rsid w:val="0073350D"/>
    <w:rsid w:val="00735400"/>
    <w:rsid w:val="007372E8"/>
    <w:rsid w:val="00760DD6"/>
    <w:rsid w:val="00765DE4"/>
    <w:rsid w:val="007724EC"/>
    <w:rsid w:val="007725C3"/>
    <w:rsid w:val="007769F2"/>
    <w:rsid w:val="00780001"/>
    <w:rsid w:val="00784902"/>
    <w:rsid w:val="0078583B"/>
    <w:rsid w:val="00785FD1"/>
    <w:rsid w:val="007A16BD"/>
    <w:rsid w:val="007A21A9"/>
    <w:rsid w:val="007A2487"/>
    <w:rsid w:val="007A286D"/>
    <w:rsid w:val="007B27AD"/>
    <w:rsid w:val="007B3FF7"/>
    <w:rsid w:val="007B7FF9"/>
    <w:rsid w:val="007C11E2"/>
    <w:rsid w:val="007C495C"/>
    <w:rsid w:val="007D1AAC"/>
    <w:rsid w:val="007D2712"/>
    <w:rsid w:val="007D3899"/>
    <w:rsid w:val="007D4255"/>
    <w:rsid w:val="007D46D6"/>
    <w:rsid w:val="007E1FC4"/>
    <w:rsid w:val="007E5870"/>
    <w:rsid w:val="007F5658"/>
    <w:rsid w:val="007F76BD"/>
    <w:rsid w:val="007F7DE2"/>
    <w:rsid w:val="00804A79"/>
    <w:rsid w:val="0080615C"/>
    <w:rsid w:val="0081634E"/>
    <w:rsid w:val="00827A0F"/>
    <w:rsid w:val="00827A34"/>
    <w:rsid w:val="00832BD6"/>
    <w:rsid w:val="00833EBF"/>
    <w:rsid w:val="00834259"/>
    <w:rsid w:val="00840B05"/>
    <w:rsid w:val="00844BAD"/>
    <w:rsid w:val="00850D76"/>
    <w:rsid w:val="008512FD"/>
    <w:rsid w:val="00854FF0"/>
    <w:rsid w:val="008608C5"/>
    <w:rsid w:val="00861DFC"/>
    <w:rsid w:val="008624B3"/>
    <w:rsid w:val="00866528"/>
    <w:rsid w:val="00872964"/>
    <w:rsid w:val="008752D4"/>
    <w:rsid w:val="00876FEC"/>
    <w:rsid w:val="008826F2"/>
    <w:rsid w:val="0088622A"/>
    <w:rsid w:val="00892A93"/>
    <w:rsid w:val="00893396"/>
    <w:rsid w:val="00895CE7"/>
    <w:rsid w:val="00896E22"/>
    <w:rsid w:val="00897218"/>
    <w:rsid w:val="008A0B73"/>
    <w:rsid w:val="008A10DE"/>
    <w:rsid w:val="008A1C52"/>
    <w:rsid w:val="008A3F8A"/>
    <w:rsid w:val="008A6DB9"/>
    <w:rsid w:val="008B4315"/>
    <w:rsid w:val="008B796E"/>
    <w:rsid w:val="008C036F"/>
    <w:rsid w:val="008C4B86"/>
    <w:rsid w:val="008D1BB6"/>
    <w:rsid w:val="008D73D0"/>
    <w:rsid w:val="008D7829"/>
    <w:rsid w:val="008E1342"/>
    <w:rsid w:val="008E3A78"/>
    <w:rsid w:val="008E4F0C"/>
    <w:rsid w:val="008F268A"/>
    <w:rsid w:val="008F419F"/>
    <w:rsid w:val="008F68C5"/>
    <w:rsid w:val="00914A77"/>
    <w:rsid w:val="009173C2"/>
    <w:rsid w:val="00921488"/>
    <w:rsid w:val="00922BBA"/>
    <w:rsid w:val="00923E45"/>
    <w:rsid w:val="00925C42"/>
    <w:rsid w:val="00930791"/>
    <w:rsid w:val="00933A51"/>
    <w:rsid w:val="00933A8A"/>
    <w:rsid w:val="00933C4E"/>
    <w:rsid w:val="00947063"/>
    <w:rsid w:val="00947C7F"/>
    <w:rsid w:val="00951DD9"/>
    <w:rsid w:val="00961815"/>
    <w:rsid w:val="009650F8"/>
    <w:rsid w:val="00977806"/>
    <w:rsid w:val="0098042C"/>
    <w:rsid w:val="009854DB"/>
    <w:rsid w:val="0099639E"/>
    <w:rsid w:val="009A1067"/>
    <w:rsid w:val="009A44D8"/>
    <w:rsid w:val="009B2091"/>
    <w:rsid w:val="009B3BD2"/>
    <w:rsid w:val="009B475C"/>
    <w:rsid w:val="009B5F1D"/>
    <w:rsid w:val="009B7204"/>
    <w:rsid w:val="009C552C"/>
    <w:rsid w:val="009D299B"/>
    <w:rsid w:val="009D7578"/>
    <w:rsid w:val="009E153D"/>
    <w:rsid w:val="009E26D6"/>
    <w:rsid w:val="009E28F6"/>
    <w:rsid w:val="009E38CA"/>
    <w:rsid w:val="009E7128"/>
    <w:rsid w:val="009F2049"/>
    <w:rsid w:val="009F4BB9"/>
    <w:rsid w:val="009F4BF7"/>
    <w:rsid w:val="009F5AFC"/>
    <w:rsid w:val="00A00DEF"/>
    <w:rsid w:val="00A01659"/>
    <w:rsid w:val="00A0743F"/>
    <w:rsid w:val="00A17941"/>
    <w:rsid w:val="00A231C7"/>
    <w:rsid w:val="00A24DD8"/>
    <w:rsid w:val="00A324DE"/>
    <w:rsid w:val="00A34DB6"/>
    <w:rsid w:val="00A3515E"/>
    <w:rsid w:val="00A3559E"/>
    <w:rsid w:val="00A36DA7"/>
    <w:rsid w:val="00A40B96"/>
    <w:rsid w:val="00A44D60"/>
    <w:rsid w:val="00A45C1C"/>
    <w:rsid w:val="00A53323"/>
    <w:rsid w:val="00A577F4"/>
    <w:rsid w:val="00A66688"/>
    <w:rsid w:val="00A779F4"/>
    <w:rsid w:val="00A84C1F"/>
    <w:rsid w:val="00A91D56"/>
    <w:rsid w:val="00A94428"/>
    <w:rsid w:val="00AA6327"/>
    <w:rsid w:val="00AB0052"/>
    <w:rsid w:val="00AB0E00"/>
    <w:rsid w:val="00AB55AD"/>
    <w:rsid w:val="00AC158F"/>
    <w:rsid w:val="00AC5377"/>
    <w:rsid w:val="00AD1DE0"/>
    <w:rsid w:val="00AD1F3F"/>
    <w:rsid w:val="00AD50EE"/>
    <w:rsid w:val="00AD63D3"/>
    <w:rsid w:val="00AE063C"/>
    <w:rsid w:val="00AF474E"/>
    <w:rsid w:val="00AF505D"/>
    <w:rsid w:val="00AF6E3F"/>
    <w:rsid w:val="00B00219"/>
    <w:rsid w:val="00B01AE4"/>
    <w:rsid w:val="00B02626"/>
    <w:rsid w:val="00B02E17"/>
    <w:rsid w:val="00B03FC3"/>
    <w:rsid w:val="00B10039"/>
    <w:rsid w:val="00B11F96"/>
    <w:rsid w:val="00B207BE"/>
    <w:rsid w:val="00B25B57"/>
    <w:rsid w:val="00B33CB0"/>
    <w:rsid w:val="00B37B05"/>
    <w:rsid w:val="00B44AF6"/>
    <w:rsid w:val="00B45001"/>
    <w:rsid w:val="00B50345"/>
    <w:rsid w:val="00B66499"/>
    <w:rsid w:val="00B72F1E"/>
    <w:rsid w:val="00B7369B"/>
    <w:rsid w:val="00B747A7"/>
    <w:rsid w:val="00B87EF2"/>
    <w:rsid w:val="00B967A9"/>
    <w:rsid w:val="00B96B32"/>
    <w:rsid w:val="00BA027C"/>
    <w:rsid w:val="00BA0AFA"/>
    <w:rsid w:val="00BA2A1B"/>
    <w:rsid w:val="00BA4A58"/>
    <w:rsid w:val="00BA5D78"/>
    <w:rsid w:val="00BB2B76"/>
    <w:rsid w:val="00BB4D19"/>
    <w:rsid w:val="00BB759E"/>
    <w:rsid w:val="00BC0284"/>
    <w:rsid w:val="00BD4400"/>
    <w:rsid w:val="00BF663A"/>
    <w:rsid w:val="00C00591"/>
    <w:rsid w:val="00C053EF"/>
    <w:rsid w:val="00C11DE5"/>
    <w:rsid w:val="00C13E72"/>
    <w:rsid w:val="00C14F85"/>
    <w:rsid w:val="00C16F77"/>
    <w:rsid w:val="00C24517"/>
    <w:rsid w:val="00C40B79"/>
    <w:rsid w:val="00C40D0F"/>
    <w:rsid w:val="00C5300B"/>
    <w:rsid w:val="00C54AF5"/>
    <w:rsid w:val="00C60596"/>
    <w:rsid w:val="00C607C2"/>
    <w:rsid w:val="00C647D2"/>
    <w:rsid w:val="00C66BE1"/>
    <w:rsid w:val="00C73B90"/>
    <w:rsid w:val="00C850D9"/>
    <w:rsid w:val="00C86F12"/>
    <w:rsid w:val="00C870BF"/>
    <w:rsid w:val="00CA23FF"/>
    <w:rsid w:val="00CA7000"/>
    <w:rsid w:val="00CB12E2"/>
    <w:rsid w:val="00CB238D"/>
    <w:rsid w:val="00CC64BF"/>
    <w:rsid w:val="00CD0796"/>
    <w:rsid w:val="00CD0B5D"/>
    <w:rsid w:val="00CD3794"/>
    <w:rsid w:val="00CD5647"/>
    <w:rsid w:val="00CE2C07"/>
    <w:rsid w:val="00CE2F0D"/>
    <w:rsid w:val="00CE568E"/>
    <w:rsid w:val="00D05AE7"/>
    <w:rsid w:val="00D10A6E"/>
    <w:rsid w:val="00D11A5F"/>
    <w:rsid w:val="00D12B59"/>
    <w:rsid w:val="00D2115E"/>
    <w:rsid w:val="00D21C81"/>
    <w:rsid w:val="00D21D96"/>
    <w:rsid w:val="00D2629F"/>
    <w:rsid w:val="00D35D2E"/>
    <w:rsid w:val="00D40427"/>
    <w:rsid w:val="00D50298"/>
    <w:rsid w:val="00D55A5A"/>
    <w:rsid w:val="00D634D8"/>
    <w:rsid w:val="00D64F60"/>
    <w:rsid w:val="00D650B2"/>
    <w:rsid w:val="00D66B91"/>
    <w:rsid w:val="00D67C1C"/>
    <w:rsid w:val="00D87828"/>
    <w:rsid w:val="00DB3421"/>
    <w:rsid w:val="00DB4257"/>
    <w:rsid w:val="00DB670D"/>
    <w:rsid w:val="00DC0162"/>
    <w:rsid w:val="00DC37A0"/>
    <w:rsid w:val="00DD182F"/>
    <w:rsid w:val="00DD5267"/>
    <w:rsid w:val="00DE23C4"/>
    <w:rsid w:val="00DF4E40"/>
    <w:rsid w:val="00E00BD9"/>
    <w:rsid w:val="00E03A71"/>
    <w:rsid w:val="00E15903"/>
    <w:rsid w:val="00E16347"/>
    <w:rsid w:val="00E17493"/>
    <w:rsid w:val="00E17D16"/>
    <w:rsid w:val="00E24CC5"/>
    <w:rsid w:val="00E425B0"/>
    <w:rsid w:val="00E428A2"/>
    <w:rsid w:val="00E43845"/>
    <w:rsid w:val="00E51A3E"/>
    <w:rsid w:val="00E55A68"/>
    <w:rsid w:val="00E57DF1"/>
    <w:rsid w:val="00E641E4"/>
    <w:rsid w:val="00E678D1"/>
    <w:rsid w:val="00E67A5E"/>
    <w:rsid w:val="00E67DC8"/>
    <w:rsid w:val="00E70A82"/>
    <w:rsid w:val="00E81029"/>
    <w:rsid w:val="00E83AF0"/>
    <w:rsid w:val="00E86507"/>
    <w:rsid w:val="00E90DCA"/>
    <w:rsid w:val="00E92E97"/>
    <w:rsid w:val="00E93064"/>
    <w:rsid w:val="00E9692D"/>
    <w:rsid w:val="00E96BBA"/>
    <w:rsid w:val="00EA0144"/>
    <w:rsid w:val="00EA2106"/>
    <w:rsid w:val="00EA7C76"/>
    <w:rsid w:val="00EC26D8"/>
    <w:rsid w:val="00EC47AD"/>
    <w:rsid w:val="00EC6BE2"/>
    <w:rsid w:val="00EC713B"/>
    <w:rsid w:val="00ED631F"/>
    <w:rsid w:val="00ED7928"/>
    <w:rsid w:val="00EE07BD"/>
    <w:rsid w:val="00EE7670"/>
    <w:rsid w:val="00EF0463"/>
    <w:rsid w:val="00EF1294"/>
    <w:rsid w:val="00EF4C7B"/>
    <w:rsid w:val="00F00DF6"/>
    <w:rsid w:val="00F0433B"/>
    <w:rsid w:val="00F1019A"/>
    <w:rsid w:val="00F23B55"/>
    <w:rsid w:val="00F24E6F"/>
    <w:rsid w:val="00F305CB"/>
    <w:rsid w:val="00F31673"/>
    <w:rsid w:val="00F328B6"/>
    <w:rsid w:val="00F3592D"/>
    <w:rsid w:val="00F426C1"/>
    <w:rsid w:val="00F459C0"/>
    <w:rsid w:val="00F47510"/>
    <w:rsid w:val="00F50726"/>
    <w:rsid w:val="00F523F1"/>
    <w:rsid w:val="00F5659B"/>
    <w:rsid w:val="00F6289C"/>
    <w:rsid w:val="00F66382"/>
    <w:rsid w:val="00F669E4"/>
    <w:rsid w:val="00F73F39"/>
    <w:rsid w:val="00F761E0"/>
    <w:rsid w:val="00F8158F"/>
    <w:rsid w:val="00F8628F"/>
    <w:rsid w:val="00F873D5"/>
    <w:rsid w:val="00F911A6"/>
    <w:rsid w:val="00F91F37"/>
    <w:rsid w:val="00F9708C"/>
    <w:rsid w:val="00FA4B9F"/>
    <w:rsid w:val="00FC6810"/>
    <w:rsid w:val="00FC6CC3"/>
    <w:rsid w:val="00FD610D"/>
    <w:rsid w:val="00FE075D"/>
    <w:rsid w:val="00FE7C89"/>
    <w:rsid w:val="00FF224F"/>
    <w:rsid w:val="00FF2B97"/>
    <w:rsid w:val="00FF66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4AFC"/>
    <w:pPr>
      <w:spacing w:after="120" w:line="285" w:lineRule="auto"/>
    </w:pPr>
    <w:rPr>
      <w:rFonts w:ascii="Calibri" w:eastAsia="Times New Roman" w:hAnsi="Calibri" w:cs="Times New Roman"/>
      <w:color w:val="000000"/>
      <w:kern w:val="28"/>
      <w:sz w:val="19"/>
      <w:szCs w:val="19"/>
      <w14:ligatures w14:val="standard"/>
      <w14:cntxtAlts/>
    </w:rPr>
  </w:style>
  <w:style w:type="character" w:customStyle="1" w:styleId="BodyText3Char">
    <w:name w:val="Body Text 3 Char"/>
    <w:basedOn w:val="DefaultParagraphFont"/>
    <w:link w:val="BodyText3"/>
    <w:uiPriority w:val="99"/>
    <w:rsid w:val="00444AFC"/>
    <w:rPr>
      <w:rFonts w:ascii="Calibri" w:eastAsia="Times New Roman" w:hAnsi="Calibri" w:cs="Times New Roman"/>
      <w:color w:val="000000"/>
      <w:kern w:val="28"/>
      <w:sz w:val="19"/>
      <w:szCs w:val="19"/>
      <w14:ligatures w14:val="standard"/>
      <w14:cntxtAlts/>
    </w:rPr>
  </w:style>
  <w:style w:type="paragraph" w:styleId="NormalWeb">
    <w:name w:val="Normal (Web)"/>
    <w:basedOn w:val="Normal"/>
    <w:uiPriority w:val="99"/>
    <w:semiHidden/>
    <w:unhideWhenUsed/>
    <w:rsid w:val="00444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4AFC"/>
  </w:style>
  <w:style w:type="character" w:styleId="Strong">
    <w:name w:val="Strong"/>
    <w:basedOn w:val="DefaultParagraphFont"/>
    <w:uiPriority w:val="22"/>
    <w:qFormat/>
    <w:rsid w:val="00444AFC"/>
    <w:rPr>
      <w:b/>
      <w:bCs/>
    </w:rPr>
  </w:style>
  <w:style w:type="character" w:styleId="Emphasis">
    <w:name w:val="Emphasis"/>
    <w:basedOn w:val="DefaultParagraphFont"/>
    <w:uiPriority w:val="20"/>
    <w:qFormat/>
    <w:rsid w:val="00444A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4AFC"/>
    <w:pPr>
      <w:spacing w:after="120" w:line="285" w:lineRule="auto"/>
    </w:pPr>
    <w:rPr>
      <w:rFonts w:ascii="Calibri" w:eastAsia="Times New Roman" w:hAnsi="Calibri" w:cs="Times New Roman"/>
      <w:color w:val="000000"/>
      <w:kern w:val="28"/>
      <w:sz w:val="19"/>
      <w:szCs w:val="19"/>
      <w14:ligatures w14:val="standard"/>
      <w14:cntxtAlts/>
    </w:rPr>
  </w:style>
  <w:style w:type="character" w:customStyle="1" w:styleId="BodyText3Char">
    <w:name w:val="Body Text 3 Char"/>
    <w:basedOn w:val="DefaultParagraphFont"/>
    <w:link w:val="BodyText3"/>
    <w:uiPriority w:val="99"/>
    <w:rsid w:val="00444AFC"/>
    <w:rPr>
      <w:rFonts w:ascii="Calibri" w:eastAsia="Times New Roman" w:hAnsi="Calibri" w:cs="Times New Roman"/>
      <w:color w:val="000000"/>
      <w:kern w:val="28"/>
      <w:sz w:val="19"/>
      <w:szCs w:val="19"/>
      <w14:ligatures w14:val="standard"/>
      <w14:cntxtAlts/>
    </w:rPr>
  </w:style>
  <w:style w:type="paragraph" w:styleId="NormalWeb">
    <w:name w:val="Normal (Web)"/>
    <w:basedOn w:val="Normal"/>
    <w:uiPriority w:val="99"/>
    <w:semiHidden/>
    <w:unhideWhenUsed/>
    <w:rsid w:val="00444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4AFC"/>
  </w:style>
  <w:style w:type="character" w:styleId="Strong">
    <w:name w:val="Strong"/>
    <w:basedOn w:val="DefaultParagraphFont"/>
    <w:uiPriority w:val="22"/>
    <w:qFormat/>
    <w:rsid w:val="00444AFC"/>
    <w:rPr>
      <w:b/>
      <w:bCs/>
    </w:rPr>
  </w:style>
  <w:style w:type="character" w:styleId="Emphasis">
    <w:name w:val="Emphasis"/>
    <w:basedOn w:val="DefaultParagraphFont"/>
    <w:uiPriority w:val="20"/>
    <w:qFormat/>
    <w:rsid w:val="00444A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6166">
      <w:bodyDiv w:val="1"/>
      <w:marLeft w:val="0"/>
      <w:marRight w:val="0"/>
      <w:marTop w:val="0"/>
      <w:marBottom w:val="0"/>
      <w:divBdr>
        <w:top w:val="none" w:sz="0" w:space="0" w:color="auto"/>
        <w:left w:val="none" w:sz="0" w:space="0" w:color="auto"/>
        <w:bottom w:val="none" w:sz="0" w:space="0" w:color="auto"/>
        <w:right w:val="none" w:sz="0" w:space="0" w:color="auto"/>
      </w:divBdr>
    </w:div>
    <w:div w:id="928195417">
      <w:bodyDiv w:val="1"/>
      <w:marLeft w:val="0"/>
      <w:marRight w:val="0"/>
      <w:marTop w:val="0"/>
      <w:marBottom w:val="0"/>
      <w:divBdr>
        <w:top w:val="none" w:sz="0" w:space="0" w:color="auto"/>
        <w:left w:val="none" w:sz="0" w:space="0" w:color="auto"/>
        <w:bottom w:val="none" w:sz="0" w:space="0" w:color="auto"/>
        <w:right w:val="none" w:sz="0" w:space="0" w:color="auto"/>
      </w:divBdr>
    </w:div>
    <w:div w:id="950237250">
      <w:bodyDiv w:val="1"/>
      <w:marLeft w:val="0"/>
      <w:marRight w:val="0"/>
      <w:marTop w:val="0"/>
      <w:marBottom w:val="0"/>
      <w:divBdr>
        <w:top w:val="none" w:sz="0" w:space="0" w:color="auto"/>
        <w:left w:val="none" w:sz="0" w:space="0" w:color="auto"/>
        <w:bottom w:val="none" w:sz="0" w:space="0" w:color="auto"/>
        <w:right w:val="none" w:sz="0" w:space="0" w:color="auto"/>
      </w:divBdr>
    </w:div>
    <w:div w:id="981160437">
      <w:bodyDiv w:val="1"/>
      <w:marLeft w:val="0"/>
      <w:marRight w:val="0"/>
      <w:marTop w:val="0"/>
      <w:marBottom w:val="0"/>
      <w:divBdr>
        <w:top w:val="none" w:sz="0" w:space="0" w:color="auto"/>
        <w:left w:val="none" w:sz="0" w:space="0" w:color="auto"/>
        <w:bottom w:val="none" w:sz="0" w:space="0" w:color="auto"/>
        <w:right w:val="none" w:sz="0" w:space="0" w:color="auto"/>
      </w:divBdr>
    </w:div>
    <w:div w:id="1197936255">
      <w:bodyDiv w:val="1"/>
      <w:marLeft w:val="0"/>
      <w:marRight w:val="0"/>
      <w:marTop w:val="0"/>
      <w:marBottom w:val="0"/>
      <w:divBdr>
        <w:top w:val="none" w:sz="0" w:space="0" w:color="auto"/>
        <w:left w:val="none" w:sz="0" w:space="0" w:color="auto"/>
        <w:bottom w:val="none" w:sz="0" w:space="0" w:color="auto"/>
        <w:right w:val="none" w:sz="0" w:space="0" w:color="auto"/>
      </w:divBdr>
    </w:div>
    <w:div w:id="199695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Telemess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549</Words>
  <Characters>3415</Characters>
  <Application>Microsoft Office Word</Application>
  <DocSecurity>0</DocSecurity>
  <Lines>69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Talya Mizrahi</dc:creator>
  <cp:lastModifiedBy>Talya Mizrahi</cp:lastModifiedBy>
  <cp:revision>1</cp:revision>
  <dcterms:created xsi:type="dcterms:W3CDTF">2015-06-15T11:42:00Z</dcterms:created>
  <dcterms:modified xsi:type="dcterms:W3CDTF">2015-06-15T13:34:00Z</dcterms:modified>
</cp:coreProperties>
</file>